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895" w14:textId="7B3A3112" w:rsidR="00F61966" w:rsidRPr="00E21F32" w:rsidRDefault="005A1ECE" w:rsidP="00E21F32">
      <w:pPr>
        <w:rPr>
          <w:sz w:val="21"/>
          <w:szCs w:val="21"/>
        </w:rPr>
      </w:pPr>
      <w:r w:rsidRPr="005A1ECE">
        <w:rPr>
          <w:noProof/>
          <w:sz w:val="21"/>
          <w:szCs w:val="21"/>
        </w:rPr>
        <w:drawing>
          <wp:inline distT="0" distB="0" distL="0" distR="0" wp14:anchorId="069C274C" wp14:editId="424A7018">
            <wp:extent cx="2324100" cy="1152151"/>
            <wp:effectExtent l="0" t="0" r="0" b="0"/>
            <wp:docPr id="676248413" name="Picture 1" descr="A green and blue arrows pointing to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48413" name="Picture 1" descr="A green and blue arrows pointing to a word&#10;&#10;AI-generated content may be incorrect."/>
                    <pic:cNvPicPr/>
                  </pic:nvPicPr>
                  <pic:blipFill>
                    <a:blip r:embed="rId7"/>
                    <a:stretch>
                      <a:fillRect/>
                    </a:stretch>
                  </pic:blipFill>
                  <pic:spPr>
                    <a:xfrm>
                      <a:off x="0" y="0"/>
                      <a:ext cx="2334342" cy="1157228"/>
                    </a:xfrm>
                    <a:prstGeom prst="rect">
                      <a:avLst/>
                    </a:prstGeom>
                  </pic:spPr>
                </pic:pic>
              </a:graphicData>
            </a:graphic>
          </wp:inline>
        </w:drawing>
      </w:r>
      <w:r w:rsidR="00F61966">
        <w:rPr>
          <w:noProof/>
          <w:sz w:val="21"/>
          <w:szCs w:val="21"/>
        </w:rPr>
        <w:drawing>
          <wp:anchor distT="0" distB="0" distL="114300" distR="114300" simplePos="0" relativeHeight="251658240" behindDoc="0" locked="0" layoutInCell="1" allowOverlap="1" wp14:anchorId="2A5583F7" wp14:editId="44824DB2">
            <wp:simplePos x="0" y="0"/>
            <wp:positionH relativeFrom="margin">
              <wp:align>right</wp:align>
            </wp:positionH>
            <wp:positionV relativeFrom="paragraph">
              <wp:posOffset>0</wp:posOffset>
            </wp:positionV>
            <wp:extent cx="2087880" cy="712972"/>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yments-Institute-RG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7880" cy="712972"/>
                    </a:xfrm>
                    <a:prstGeom prst="rect">
                      <a:avLst/>
                    </a:prstGeom>
                  </pic:spPr>
                </pic:pic>
              </a:graphicData>
            </a:graphic>
            <wp14:sizeRelH relativeFrom="margin">
              <wp14:pctWidth>0</wp14:pctWidth>
            </wp14:sizeRelH>
            <wp14:sizeRelV relativeFrom="margin">
              <wp14:pctHeight>0</wp14:pctHeight>
            </wp14:sizeRelV>
          </wp:anchor>
        </w:drawing>
      </w:r>
      <w:r w:rsidR="00C4765E">
        <w:rPr>
          <w:sz w:val="21"/>
          <w:szCs w:val="21"/>
        </w:rPr>
        <w:t xml:space="preserve">        </w:t>
      </w:r>
    </w:p>
    <w:p w14:paraId="1A1A3AB3" w14:textId="0DBDF7BF" w:rsidR="00F61966" w:rsidRPr="00F61966" w:rsidRDefault="00F61966" w:rsidP="00C4765E">
      <w:pPr>
        <w:jc w:val="center"/>
        <w:rPr>
          <w:b/>
          <w:sz w:val="28"/>
          <w:szCs w:val="28"/>
        </w:rPr>
      </w:pPr>
    </w:p>
    <w:p w14:paraId="1B553B7C" w14:textId="48C6CC43" w:rsidR="00C4765E" w:rsidRPr="00F61966" w:rsidRDefault="005A1ECE" w:rsidP="00C4765E">
      <w:pPr>
        <w:jc w:val="center"/>
        <w:rPr>
          <w:b/>
          <w:sz w:val="28"/>
          <w:szCs w:val="28"/>
        </w:rPr>
      </w:pPr>
      <w:r>
        <w:rPr>
          <w:b/>
          <w:sz w:val="28"/>
          <w:szCs w:val="28"/>
        </w:rPr>
        <w:t>PaymentsFirst</w:t>
      </w:r>
      <w:r w:rsidR="008B4541">
        <w:rPr>
          <w:b/>
          <w:sz w:val="28"/>
          <w:szCs w:val="28"/>
        </w:rPr>
        <w:t xml:space="preserve">’s </w:t>
      </w:r>
      <w:r w:rsidR="000315DA">
        <w:rPr>
          <w:b/>
          <w:sz w:val="28"/>
          <w:szCs w:val="28"/>
        </w:rPr>
        <w:t>202</w:t>
      </w:r>
      <w:r w:rsidR="000674EE">
        <w:rPr>
          <w:b/>
          <w:sz w:val="28"/>
          <w:szCs w:val="28"/>
        </w:rPr>
        <w:t>6</w:t>
      </w:r>
      <w:r w:rsidR="008B4541" w:rsidRPr="00F61966">
        <w:rPr>
          <w:b/>
          <w:sz w:val="28"/>
          <w:szCs w:val="28"/>
        </w:rPr>
        <w:t xml:space="preserve"> Scholarship Awards</w:t>
      </w:r>
      <w:r w:rsidR="008B4541">
        <w:rPr>
          <w:b/>
          <w:sz w:val="28"/>
          <w:szCs w:val="28"/>
        </w:rPr>
        <w:t xml:space="preserve"> - </w:t>
      </w:r>
      <w:r w:rsidR="0038097C">
        <w:rPr>
          <w:b/>
          <w:sz w:val="28"/>
          <w:szCs w:val="28"/>
        </w:rPr>
        <w:t>N</w:t>
      </w:r>
      <w:r w:rsidR="00F342EB">
        <w:rPr>
          <w:b/>
          <w:sz w:val="28"/>
          <w:szCs w:val="28"/>
        </w:rPr>
        <w:t>acha</w:t>
      </w:r>
      <w:r w:rsidR="0038097C">
        <w:rPr>
          <w:b/>
          <w:sz w:val="28"/>
          <w:szCs w:val="28"/>
        </w:rPr>
        <w:t>’s</w:t>
      </w:r>
      <w:r w:rsidR="00C4765E" w:rsidRPr="00F61966">
        <w:rPr>
          <w:b/>
          <w:sz w:val="28"/>
          <w:szCs w:val="28"/>
        </w:rPr>
        <w:t xml:space="preserve"> Payments Institute  </w:t>
      </w:r>
    </w:p>
    <w:p w14:paraId="2FD7CA1B" w14:textId="77777777" w:rsidR="00C4765E" w:rsidRPr="00C4765E" w:rsidRDefault="00C4765E" w:rsidP="00C4765E">
      <w:pPr>
        <w:jc w:val="center"/>
        <w:rPr>
          <w:b/>
          <w:sz w:val="20"/>
          <w:szCs w:val="20"/>
        </w:rPr>
      </w:pPr>
    </w:p>
    <w:p w14:paraId="04714148" w14:textId="5422B41D" w:rsidR="00C4765E" w:rsidRPr="00C4765E" w:rsidRDefault="005A1ECE" w:rsidP="00C4765E">
      <w:pPr>
        <w:jc w:val="both"/>
        <w:rPr>
          <w:sz w:val="21"/>
          <w:szCs w:val="21"/>
        </w:rPr>
      </w:pPr>
      <w:r>
        <w:rPr>
          <w:sz w:val="21"/>
          <w:szCs w:val="21"/>
        </w:rPr>
        <w:t>PaymentsFirst</w:t>
      </w:r>
      <w:r w:rsidR="000315DA">
        <w:rPr>
          <w:sz w:val="21"/>
          <w:szCs w:val="21"/>
        </w:rPr>
        <w:t xml:space="preserve"> </w:t>
      </w:r>
      <w:r w:rsidR="00C4765E" w:rsidRPr="00C4765E">
        <w:rPr>
          <w:sz w:val="21"/>
          <w:szCs w:val="21"/>
        </w:rPr>
        <w:t xml:space="preserve">is pleased to announce that it is accepting applications now for this year’s Scholarship Awards.  The scholarship offers a unique opportunity for a deserving individual to attend a 4-day school, </w:t>
      </w:r>
      <w:r w:rsidR="00A7394A" w:rsidRPr="00BD143A">
        <w:rPr>
          <w:bCs/>
          <w:sz w:val="21"/>
          <w:szCs w:val="21"/>
        </w:rPr>
        <w:t>the</w:t>
      </w:r>
      <w:r w:rsidR="00C4765E" w:rsidRPr="00C4765E">
        <w:rPr>
          <w:b/>
          <w:sz w:val="21"/>
          <w:szCs w:val="21"/>
        </w:rPr>
        <w:t xml:space="preserve"> Payments Institute (TPI</w:t>
      </w:r>
      <w:r w:rsidR="00666638" w:rsidRPr="00C4765E">
        <w:rPr>
          <w:b/>
          <w:sz w:val="21"/>
          <w:szCs w:val="21"/>
        </w:rPr>
        <w:t>),</w:t>
      </w:r>
      <w:r w:rsidR="00666638">
        <w:rPr>
          <w:b/>
          <w:sz w:val="21"/>
          <w:szCs w:val="21"/>
        </w:rPr>
        <w:t xml:space="preserve"> at </w:t>
      </w:r>
      <w:r w:rsidR="00716DD8">
        <w:rPr>
          <w:b/>
          <w:sz w:val="21"/>
          <w:szCs w:val="21"/>
        </w:rPr>
        <w:t>E</w:t>
      </w:r>
      <w:r w:rsidR="007A4005">
        <w:rPr>
          <w:b/>
          <w:sz w:val="21"/>
          <w:szCs w:val="21"/>
        </w:rPr>
        <w:t>aglewood Resort and Spa, Itasc</w:t>
      </w:r>
      <w:r w:rsidR="003765F7">
        <w:rPr>
          <w:b/>
          <w:sz w:val="21"/>
          <w:szCs w:val="21"/>
        </w:rPr>
        <w:t>a, IL</w:t>
      </w:r>
      <w:r w:rsidR="00C4765E" w:rsidRPr="00C4765E">
        <w:rPr>
          <w:b/>
          <w:sz w:val="21"/>
          <w:szCs w:val="21"/>
        </w:rPr>
        <w:t>.</w:t>
      </w:r>
      <w:r w:rsidR="00265A13">
        <w:rPr>
          <w:b/>
          <w:sz w:val="21"/>
          <w:szCs w:val="21"/>
        </w:rPr>
        <w:t xml:space="preserve"> </w:t>
      </w:r>
      <w:r w:rsidR="00C4765E" w:rsidRPr="00C4765E">
        <w:rPr>
          <w:b/>
          <w:sz w:val="21"/>
          <w:szCs w:val="21"/>
        </w:rPr>
        <w:t xml:space="preserve"> This N</w:t>
      </w:r>
      <w:r w:rsidR="00BD143A">
        <w:rPr>
          <w:b/>
          <w:sz w:val="21"/>
          <w:szCs w:val="21"/>
        </w:rPr>
        <w:t>acha</w:t>
      </w:r>
      <w:r w:rsidR="00C4765E" w:rsidRPr="00C4765E">
        <w:rPr>
          <w:b/>
          <w:sz w:val="21"/>
          <w:szCs w:val="21"/>
        </w:rPr>
        <w:t>-sponsored event will take place from Ju</w:t>
      </w:r>
      <w:r w:rsidR="00716DD8">
        <w:rPr>
          <w:b/>
          <w:sz w:val="21"/>
          <w:szCs w:val="21"/>
        </w:rPr>
        <w:t>ly</w:t>
      </w:r>
      <w:r w:rsidR="004D1755">
        <w:rPr>
          <w:b/>
          <w:sz w:val="21"/>
          <w:szCs w:val="21"/>
        </w:rPr>
        <w:t xml:space="preserve"> </w:t>
      </w:r>
      <w:r w:rsidR="00716DD8">
        <w:rPr>
          <w:b/>
          <w:sz w:val="21"/>
          <w:szCs w:val="21"/>
        </w:rPr>
        <w:t>1</w:t>
      </w:r>
      <w:r w:rsidR="003765F7">
        <w:rPr>
          <w:b/>
          <w:sz w:val="21"/>
          <w:szCs w:val="21"/>
        </w:rPr>
        <w:t>2</w:t>
      </w:r>
      <w:r w:rsidR="004D1755">
        <w:rPr>
          <w:b/>
          <w:sz w:val="21"/>
          <w:szCs w:val="21"/>
        </w:rPr>
        <w:t>-</w:t>
      </w:r>
      <w:r w:rsidR="00716DD8">
        <w:rPr>
          <w:b/>
          <w:sz w:val="21"/>
          <w:szCs w:val="21"/>
        </w:rPr>
        <w:t>1</w:t>
      </w:r>
      <w:r w:rsidR="003765F7">
        <w:rPr>
          <w:b/>
          <w:sz w:val="21"/>
          <w:szCs w:val="21"/>
        </w:rPr>
        <w:t>5</w:t>
      </w:r>
      <w:r w:rsidR="00EE5274">
        <w:rPr>
          <w:b/>
          <w:sz w:val="21"/>
          <w:szCs w:val="21"/>
        </w:rPr>
        <w:t xml:space="preserve">, </w:t>
      </w:r>
      <w:r w:rsidR="000315DA">
        <w:rPr>
          <w:b/>
          <w:sz w:val="21"/>
          <w:szCs w:val="21"/>
        </w:rPr>
        <w:t>202</w:t>
      </w:r>
      <w:r w:rsidR="003765F7">
        <w:rPr>
          <w:b/>
          <w:sz w:val="21"/>
          <w:szCs w:val="21"/>
        </w:rPr>
        <w:t>6</w:t>
      </w:r>
      <w:r w:rsidR="00C4765E" w:rsidRPr="00C4765E">
        <w:rPr>
          <w:b/>
          <w:sz w:val="21"/>
          <w:szCs w:val="21"/>
        </w:rPr>
        <w:t xml:space="preserve">.  </w:t>
      </w:r>
      <w:r>
        <w:rPr>
          <w:bCs/>
          <w:sz w:val="21"/>
          <w:szCs w:val="21"/>
        </w:rPr>
        <w:t>PaymentsFirst</w:t>
      </w:r>
      <w:r w:rsidR="00072DFC">
        <w:rPr>
          <w:bCs/>
          <w:sz w:val="21"/>
          <w:szCs w:val="21"/>
        </w:rPr>
        <w:t>’s</w:t>
      </w:r>
      <w:r w:rsidR="00C4765E" w:rsidRPr="00C4765E">
        <w:rPr>
          <w:sz w:val="21"/>
          <w:szCs w:val="21"/>
        </w:rPr>
        <w:t xml:space="preserve"> scholarship awards </w:t>
      </w:r>
      <w:r w:rsidR="00B55D1D">
        <w:rPr>
          <w:sz w:val="21"/>
          <w:szCs w:val="21"/>
        </w:rPr>
        <w:t xml:space="preserve">are a </w:t>
      </w:r>
      <w:r w:rsidR="00666638">
        <w:rPr>
          <w:sz w:val="21"/>
          <w:szCs w:val="21"/>
        </w:rPr>
        <w:t>member</w:t>
      </w:r>
      <w:r w:rsidR="00B55D1D">
        <w:rPr>
          <w:sz w:val="21"/>
          <w:szCs w:val="21"/>
        </w:rPr>
        <w:t xml:space="preserve">-only benefit </w:t>
      </w:r>
      <w:r w:rsidR="00072DFC">
        <w:rPr>
          <w:sz w:val="21"/>
          <w:szCs w:val="21"/>
        </w:rPr>
        <w:t xml:space="preserve">and </w:t>
      </w:r>
      <w:r w:rsidR="00C4765E" w:rsidRPr="00C4765E">
        <w:rPr>
          <w:sz w:val="21"/>
          <w:szCs w:val="21"/>
        </w:rPr>
        <w:t>they provide an opportunity for an individual to study the latest developments in payment systems.  The scholarships cover room and board</w:t>
      </w:r>
      <w:r w:rsidR="00EE5274">
        <w:rPr>
          <w:sz w:val="21"/>
          <w:szCs w:val="21"/>
        </w:rPr>
        <w:t xml:space="preserve"> (</w:t>
      </w:r>
      <w:r w:rsidR="004D1755">
        <w:rPr>
          <w:sz w:val="21"/>
          <w:szCs w:val="21"/>
        </w:rPr>
        <w:t>except for</w:t>
      </w:r>
      <w:r w:rsidR="00EE5274">
        <w:rPr>
          <w:sz w:val="21"/>
          <w:szCs w:val="21"/>
        </w:rPr>
        <w:t xml:space="preserve"> dinners)</w:t>
      </w:r>
      <w:r w:rsidR="00C4765E" w:rsidRPr="00C4765E">
        <w:rPr>
          <w:sz w:val="21"/>
          <w:szCs w:val="21"/>
        </w:rPr>
        <w:t xml:space="preserve">, </w:t>
      </w:r>
      <w:r w:rsidR="000315DA">
        <w:rPr>
          <w:sz w:val="21"/>
          <w:szCs w:val="21"/>
        </w:rPr>
        <w:t>and tuition</w:t>
      </w:r>
      <w:r w:rsidR="00C4765E" w:rsidRPr="00C4765E">
        <w:rPr>
          <w:sz w:val="21"/>
          <w:szCs w:val="21"/>
        </w:rPr>
        <w:t xml:space="preserve">.  Complete details about TPI are available at </w:t>
      </w:r>
      <w:hyperlink r:id="rId9" w:history="1">
        <w:r w:rsidR="00F21F8A" w:rsidRPr="00182A99">
          <w:rPr>
            <w:rStyle w:val="Hyperlink"/>
            <w:sz w:val="21"/>
            <w:szCs w:val="21"/>
          </w:rPr>
          <w:t>www.paymentsfirst.org</w:t>
        </w:r>
      </w:hyperlink>
      <w:r w:rsidR="00C4765E" w:rsidRPr="00C4765E">
        <w:rPr>
          <w:sz w:val="21"/>
          <w:szCs w:val="21"/>
        </w:rPr>
        <w:t>.</w:t>
      </w:r>
    </w:p>
    <w:p w14:paraId="07E227F9" w14:textId="77777777" w:rsidR="00C4765E" w:rsidRPr="00C4765E" w:rsidRDefault="00C4765E" w:rsidP="00C4765E">
      <w:pPr>
        <w:jc w:val="both"/>
        <w:rPr>
          <w:sz w:val="21"/>
          <w:szCs w:val="21"/>
        </w:rPr>
      </w:pPr>
    </w:p>
    <w:p w14:paraId="0A243382" w14:textId="77777777" w:rsidR="00C4765E" w:rsidRPr="00C4765E" w:rsidRDefault="00C4765E" w:rsidP="00C4765E">
      <w:pPr>
        <w:pBdr>
          <w:bottom w:val="single" w:sz="4" w:space="1" w:color="auto"/>
        </w:pBdr>
        <w:jc w:val="center"/>
        <w:rPr>
          <w:b/>
          <w:sz w:val="21"/>
          <w:szCs w:val="21"/>
        </w:rPr>
      </w:pPr>
      <w:r w:rsidRPr="00C4765E">
        <w:rPr>
          <w:b/>
          <w:sz w:val="21"/>
          <w:szCs w:val="21"/>
        </w:rPr>
        <w:t>Curriculum</w:t>
      </w:r>
    </w:p>
    <w:p w14:paraId="29D8B09C" w14:textId="2617563A" w:rsidR="00C4765E" w:rsidRPr="00C4765E" w:rsidRDefault="00C4765E" w:rsidP="00C4765E">
      <w:pPr>
        <w:jc w:val="both"/>
        <w:rPr>
          <w:sz w:val="21"/>
          <w:szCs w:val="21"/>
        </w:rPr>
      </w:pPr>
      <w:r w:rsidRPr="00C4765E">
        <w:rPr>
          <w:sz w:val="21"/>
          <w:szCs w:val="21"/>
        </w:rPr>
        <w:t xml:space="preserve">TPI is a unique educational event offering five schools of study, two </w:t>
      </w:r>
      <w:r w:rsidR="00F21F8A" w:rsidRPr="00C4765E">
        <w:rPr>
          <w:sz w:val="21"/>
          <w:szCs w:val="21"/>
        </w:rPr>
        <w:t>master’s</w:t>
      </w:r>
      <w:r w:rsidRPr="00C4765E">
        <w:rPr>
          <w:sz w:val="21"/>
          <w:szCs w:val="21"/>
        </w:rPr>
        <w:t xml:space="preserve"> programs, and daily lecture halls from which students may select to personalize their experience.  There is flexibility to choose your own path based on what you and your organization need.  The Payments Institute gives you </w:t>
      </w:r>
      <w:r w:rsidR="00F21F8A" w:rsidRPr="00C4765E">
        <w:rPr>
          <w:sz w:val="21"/>
          <w:szCs w:val="21"/>
        </w:rPr>
        <w:t>the necessary</w:t>
      </w:r>
      <w:r w:rsidRPr="00C4765E">
        <w:rPr>
          <w:sz w:val="21"/>
          <w:szCs w:val="21"/>
        </w:rPr>
        <w:t xml:space="preserve"> knowledge and skills to succeed in the payments industry by way of a university-style, intensive four-day curriculum.  Faculty members at </w:t>
      </w:r>
      <w:r w:rsidR="00BD143A">
        <w:rPr>
          <w:sz w:val="21"/>
          <w:szCs w:val="21"/>
        </w:rPr>
        <w:t>the</w:t>
      </w:r>
      <w:r w:rsidRPr="00C4765E">
        <w:rPr>
          <w:sz w:val="21"/>
          <w:szCs w:val="21"/>
        </w:rPr>
        <w:t xml:space="preserve"> Payments Institute represent the top echelons of corporations, financial institutions, government, consulting firms, and payments networks.  These highly respected leaders share their experiences with you and are available to assist you at the Institute.</w:t>
      </w:r>
    </w:p>
    <w:p w14:paraId="78FC14DA" w14:textId="77777777" w:rsidR="00C4765E" w:rsidRPr="00C4765E" w:rsidRDefault="00C4765E" w:rsidP="00C4765E">
      <w:pPr>
        <w:jc w:val="both"/>
        <w:rPr>
          <w:sz w:val="21"/>
          <w:szCs w:val="21"/>
        </w:rPr>
      </w:pPr>
    </w:p>
    <w:p w14:paraId="79B8FAA2" w14:textId="77777777" w:rsidR="00C4765E" w:rsidRPr="00C4765E" w:rsidRDefault="00C4765E" w:rsidP="00C4765E">
      <w:pPr>
        <w:pBdr>
          <w:bottom w:val="single" w:sz="4" w:space="1" w:color="auto"/>
        </w:pBdr>
        <w:jc w:val="center"/>
        <w:rPr>
          <w:b/>
          <w:sz w:val="21"/>
          <w:szCs w:val="21"/>
        </w:rPr>
      </w:pPr>
      <w:r w:rsidRPr="00C4765E">
        <w:rPr>
          <w:b/>
          <w:sz w:val="21"/>
          <w:szCs w:val="21"/>
        </w:rPr>
        <w:t>Eligibility Terms</w:t>
      </w:r>
    </w:p>
    <w:p w14:paraId="48741A67" w14:textId="5D33266D" w:rsidR="00C4765E" w:rsidRPr="00C4765E" w:rsidRDefault="00C4765E" w:rsidP="00C4765E">
      <w:pPr>
        <w:jc w:val="both"/>
        <w:rPr>
          <w:sz w:val="21"/>
          <w:szCs w:val="21"/>
        </w:rPr>
      </w:pPr>
      <w:r w:rsidRPr="00C4765E">
        <w:rPr>
          <w:sz w:val="21"/>
          <w:szCs w:val="21"/>
        </w:rPr>
        <w:t xml:space="preserve">All members of </w:t>
      </w:r>
      <w:r w:rsidR="005A1ECE">
        <w:rPr>
          <w:sz w:val="21"/>
          <w:szCs w:val="21"/>
        </w:rPr>
        <w:t>PaymentsFirst</w:t>
      </w:r>
      <w:r w:rsidRPr="00C4765E">
        <w:rPr>
          <w:sz w:val="21"/>
          <w:szCs w:val="21"/>
        </w:rPr>
        <w:t xml:space="preserve"> are eligible to apply for the scholarship regardless of size or industry.  The ideal applicant’s role should include responsibilities that promote, utilize, or assist with ACH </w:t>
      </w:r>
      <w:r w:rsidR="00BD143A">
        <w:rPr>
          <w:sz w:val="21"/>
          <w:szCs w:val="21"/>
        </w:rPr>
        <w:t xml:space="preserve">or payment-related </w:t>
      </w:r>
      <w:r w:rsidRPr="00C4765E">
        <w:rPr>
          <w:sz w:val="21"/>
          <w:szCs w:val="21"/>
        </w:rPr>
        <w:t xml:space="preserve">services.  There are no restrictions on the applicant’s job function, title, or official status.  The applicant’s supervisor, manager, or an officer of the organization </w:t>
      </w:r>
      <w:r w:rsidRPr="00EE5274">
        <w:rPr>
          <w:sz w:val="21"/>
          <w:szCs w:val="21"/>
          <w:u w:val="single"/>
        </w:rPr>
        <w:t>must sign</w:t>
      </w:r>
      <w:r w:rsidRPr="00C4765E">
        <w:rPr>
          <w:sz w:val="21"/>
          <w:szCs w:val="21"/>
        </w:rPr>
        <w:t xml:space="preserve"> the scholarship application.  Scholarship recipients must commit fully to the program, including attendance at all scheduled sessions.  Scholarship recipients are required to stay onsite at the school’s housing, unaccompanied by a spouse or dependents.  </w:t>
      </w:r>
      <w:r w:rsidR="005A1ECE">
        <w:rPr>
          <w:sz w:val="21"/>
          <w:szCs w:val="21"/>
        </w:rPr>
        <w:t>PaymentsFirst</w:t>
      </w:r>
      <w:r w:rsidRPr="00C4765E">
        <w:rPr>
          <w:sz w:val="21"/>
          <w:szCs w:val="21"/>
        </w:rPr>
        <w:t xml:space="preserve">’s Board </w:t>
      </w:r>
      <w:r w:rsidR="00265A13">
        <w:rPr>
          <w:sz w:val="21"/>
          <w:szCs w:val="21"/>
        </w:rPr>
        <w:t xml:space="preserve">Members </w:t>
      </w:r>
      <w:r w:rsidRPr="00C4765E">
        <w:rPr>
          <w:sz w:val="21"/>
          <w:szCs w:val="21"/>
        </w:rPr>
        <w:t xml:space="preserve">and Advisors are not eligible for our scholarship awards.  The scholarship includes tuition </w:t>
      </w:r>
      <w:r w:rsidR="000315DA">
        <w:rPr>
          <w:sz w:val="21"/>
          <w:szCs w:val="21"/>
        </w:rPr>
        <w:t xml:space="preserve">and </w:t>
      </w:r>
      <w:r w:rsidRPr="00C4765E">
        <w:rPr>
          <w:sz w:val="21"/>
          <w:szCs w:val="21"/>
        </w:rPr>
        <w:t>room and board</w:t>
      </w:r>
      <w:r w:rsidR="00EE5274">
        <w:rPr>
          <w:sz w:val="21"/>
          <w:szCs w:val="21"/>
        </w:rPr>
        <w:t xml:space="preserve"> (</w:t>
      </w:r>
      <w:r w:rsidR="004D1755">
        <w:rPr>
          <w:sz w:val="21"/>
          <w:szCs w:val="21"/>
        </w:rPr>
        <w:t>except for</w:t>
      </w:r>
      <w:r w:rsidR="00EE5274">
        <w:rPr>
          <w:sz w:val="21"/>
          <w:szCs w:val="21"/>
        </w:rPr>
        <w:t xml:space="preserve"> dinners) </w:t>
      </w:r>
      <w:r w:rsidRPr="00C4765E">
        <w:rPr>
          <w:sz w:val="21"/>
          <w:szCs w:val="21"/>
        </w:rPr>
        <w:t>with an approximate value of $2,</w:t>
      </w:r>
      <w:r w:rsidR="000315DA">
        <w:rPr>
          <w:sz w:val="21"/>
          <w:szCs w:val="21"/>
        </w:rPr>
        <w:t>8</w:t>
      </w:r>
      <w:r w:rsidRPr="00C4765E">
        <w:rPr>
          <w:sz w:val="21"/>
          <w:szCs w:val="21"/>
        </w:rPr>
        <w:t>00.00.</w:t>
      </w:r>
    </w:p>
    <w:p w14:paraId="2925BD82" w14:textId="77777777" w:rsidR="00C4765E" w:rsidRPr="00C4765E" w:rsidRDefault="00C4765E" w:rsidP="00C4765E">
      <w:pPr>
        <w:jc w:val="both"/>
        <w:rPr>
          <w:sz w:val="21"/>
          <w:szCs w:val="21"/>
        </w:rPr>
      </w:pPr>
    </w:p>
    <w:p w14:paraId="27E3E0C5" w14:textId="77777777" w:rsidR="00C4765E" w:rsidRPr="00C4765E" w:rsidRDefault="00C4765E" w:rsidP="00C4765E">
      <w:pPr>
        <w:pBdr>
          <w:bottom w:val="single" w:sz="4" w:space="1" w:color="auto"/>
        </w:pBdr>
        <w:jc w:val="center"/>
        <w:rPr>
          <w:b/>
          <w:sz w:val="21"/>
          <w:szCs w:val="21"/>
        </w:rPr>
      </w:pPr>
      <w:r w:rsidRPr="00C4765E">
        <w:rPr>
          <w:b/>
          <w:sz w:val="21"/>
          <w:szCs w:val="21"/>
        </w:rPr>
        <w:t>Deadlines</w:t>
      </w:r>
    </w:p>
    <w:p w14:paraId="6C32B669" w14:textId="586C3376" w:rsidR="00C4765E" w:rsidRPr="00C4765E" w:rsidRDefault="005A1ECE" w:rsidP="00C4765E">
      <w:pPr>
        <w:jc w:val="both"/>
        <w:rPr>
          <w:b/>
          <w:sz w:val="21"/>
          <w:szCs w:val="21"/>
        </w:rPr>
      </w:pPr>
      <w:r>
        <w:rPr>
          <w:b/>
          <w:sz w:val="21"/>
          <w:szCs w:val="21"/>
        </w:rPr>
        <w:t>PaymentsFirst</w:t>
      </w:r>
      <w:r w:rsidR="00C4765E" w:rsidRPr="00C4765E">
        <w:rPr>
          <w:b/>
          <w:sz w:val="21"/>
          <w:szCs w:val="21"/>
        </w:rPr>
        <w:t xml:space="preserve"> must receive all scholarship applications by the close of business </w:t>
      </w:r>
      <w:r w:rsidR="00C4765E" w:rsidRPr="004D1755">
        <w:rPr>
          <w:b/>
          <w:sz w:val="21"/>
          <w:szCs w:val="21"/>
        </w:rPr>
        <w:t xml:space="preserve">on </w:t>
      </w:r>
      <w:r w:rsidR="00EE7186">
        <w:rPr>
          <w:b/>
          <w:sz w:val="21"/>
          <w:szCs w:val="21"/>
        </w:rPr>
        <w:t>April 1</w:t>
      </w:r>
      <w:r w:rsidR="00210A9C">
        <w:rPr>
          <w:b/>
          <w:sz w:val="21"/>
          <w:szCs w:val="21"/>
        </w:rPr>
        <w:t>0</w:t>
      </w:r>
      <w:r w:rsidR="00EE7186">
        <w:rPr>
          <w:b/>
          <w:sz w:val="21"/>
          <w:szCs w:val="21"/>
        </w:rPr>
        <w:t>, 202</w:t>
      </w:r>
      <w:r w:rsidR="00210A9C">
        <w:rPr>
          <w:b/>
          <w:sz w:val="21"/>
          <w:szCs w:val="21"/>
        </w:rPr>
        <w:t>6</w:t>
      </w:r>
      <w:r w:rsidR="00F21F8A">
        <w:rPr>
          <w:b/>
          <w:sz w:val="21"/>
          <w:szCs w:val="21"/>
        </w:rPr>
        <w:t>.</w:t>
      </w:r>
      <w:r w:rsidR="00C4765E" w:rsidRPr="004D1755">
        <w:rPr>
          <w:b/>
          <w:sz w:val="21"/>
          <w:szCs w:val="21"/>
        </w:rPr>
        <w:t xml:space="preserve">  </w:t>
      </w:r>
      <w:r w:rsidR="00C4765E" w:rsidRPr="00C4765E">
        <w:rPr>
          <w:sz w:val="21"/>
          <w:szCs w:val="21"/>
        </w:rPr>
        <w:t xml:space="preserve">We will notify scholarship recipients </w:t>
      </w:r>
      <w:r w:rsidR="00C4765E" w:rsidRPr="004D1755">
        <w:rPr>
          <w:sz w:val="21"/>
          <w:szCs w:val="21"/>
        </w:rPr>
        <w:t xml:space="preserve">by </w:t>
      </w:r>
      <w:r w:rsidR="004D1755" w:rsidRPr="004D1755">
        <w:rPr>
          <w:b/>
          <w:sz w:val="21"/>
          <w:szCs w:val="21"/>
        </w:rPr>
        <w:t xml:space="preserve">April </w:t>
      </w:r>
      <w:r w:rsidR="00EE7186">
        <w:rPr>
          <w:b/>
          <w:sz w:val="21"/>
          <w:szCs w:val="21"/>
        </w:rPr>
        <w:t>2</w:t>
      </w:r>
      <w:r w:rsidR="00E34BFD">
        <w:rPr>
          <w:b/>
          <w:sz w:val="21"/>
          <w:szCs w:val="21"/>
        </w:rPr>
        <w:t>4</w:t>
      </w:r>
      <w:r w:rsidR="004D1755" w:rsidRPr="004D1755">
        <w:rPr>
          <w:b/>
          <w:sz w:val="21"/>
          <w:szCs w:val="21"/>
        </w:rPr>
        <w:t>, 202</w:t>
      </w:r>
      <w:r w:rsidR="00E34BFD">
        <w:rPr>
          <w:b/>
          <w:sz w:val="21"/>
          <w:szCs w:val="21"/>
        </w:rPr>
        <w:t>6</w:t>
      </w:r>
    </w:p>
    <w:p w14:paraId="708CD9F8" w14:textId="77777777" w:rsidR="00C4765E" w:rsidRPr="00C4765E" w:rsidRDefault="00C4765E" w:rsidP="00C4765E">
      <w:pPr>
        <w:jc w:val="center"/>
        <w:rPr>
          <w:sz w:val="21"/>
          <w:szCs w:val="21"/>
        </w:rPr>
      </w:pPr>
    </w:p>
    <w:p w14:paraId="6692FACC" w14:textId="77777777" w:rsidR="00C4765E" w:rsidRPr="00C4765E" w:rsidRDefault="00C4765E" w:rsidP="00C4765E">
      <w:pPr>
        <w:jc w:val="center"/>
        <w:rPr>
          <w:sz w:val="21"/>
          <w:szCs w:val="21"/>
        </w:rPr>
      </w:pPr>
      <w:r w:rsidRPr="00C4765E">
        <w:rPr>
          <w:sz w:val="21"/>
          <w:szCs w:val="21"/>
        </w:rPr>
        <w:t>Please s</w:t>
      </w:r>
      <w:r>
        <w:rPr>
          <w:sz w:val="21"/>
          <w:szCs w:val="21"/>
        </w:rPr>
        <w:t>ubmit</w:t>
      </w:r>
      <w:r w:rsidRPr="00C4765E">
        <w:rPr>
          <w:sz w:val="21"/>
          <w:szCs w:val="21"/>
        </w:rPr>
        <w:t xml:space="preserve"> </w:t>
      </w:r>
      <w:r>
        <w:rPr>
          <w:sz w:val="21"/>
          <w:szCs w:val="21"/>
        </w:rPr>
        <w:t xml:space="preserve">your application </w:t>
      </w:r>
      <w:r w:rsidRPr="00C4765E">
        <w:rPr>
          <w:sz w:val="21"/>
          <w:szCs w:val="21"/>
        </w:rPr>
        <w:t>to:</w:t>
      </w:r>
    </w:p>
    <w:p w14:paraId="2FAC601E" w14:textId="2AFD51AF" w:rsidR="00C4765E" w:rsidRPr="00C4765E" w:rsidRDefault="005A1ECE" w:rsidP="00C4765E">
      <w:pPr>
        <w:jc w:val="center"/>
        <w:rPr>
          <w:b/>
          <w:sz w:val="21"/>
          <w:szCs w:val="21"/>
        </w:rPr>
      </w:pPr>
      <w:r>
        <w:rPr>
          <w:b/>
          <w:sz w:val="21"/>
          <w:szCs w:val="21"/>
        </w:rPr>
        <w:t>PaymentsFirst</w:t>
      </w:r>
      <w:r w:rsidR="00C4765E" w:rsidRPr="00C4765E">
        <w:rPr>
          <w:b/>
          <w:sz w:val="21"/>
          <w:szCs w:val="21"/>
        </w:rPr>
        <w:t xml:space="preserve"> </w:t>
      </w:r>
    </w:p>
    <w:p w14:paraId="02F029FB" w14:textId="17D81514" w:rsidR="00C4765E" w:rsidRPr="00C4765E" w:rsidRDefault="00C4765E" w:rsidP="00C4765E">
      <w:pPr>
        <w:jc w:val="center"/>
        <w:rPr>
          <w:b/>
          <w:sz w:val="21"/>
          <w:szCs w:val="21"/>
        </w:rPr>
      </w:pPr>
      <w:r w:rsidRPr="00C4765E">
        <w:rPr>
          <w:b/>
          <w:sz w:val="21"/>
          <w:szCs w:val="21"/>
        </w:rPr>
        <w:t xml:space="preserve">RE: </w:t>
      </w:r>
      <w:r w:rsidR="000315DA">
        <w:rPr>
          <w:b/>
          <w:sz w:val="21"/>
          <w:szCs w:val="21"/>
        </w:rPr>
        <w:t>202</w:t>
      </w:r>
      <w:r w:rsidR="005207C7">
        <w:rPr>
          <w:b/>
          <w:sz w:val="21"/>
          <w:szCs w:val="21"/>
        </w:rPr>
        <w:t>6</w:t>
      </w:r>
      <w:r w:rsidRPr="00C4765E">
        <w:rPr>
          <w:b/>
          <w:sz w:val="21"/>
          <w:szCs w:val="21"/>
        </w:rPr>
        <w:t xml:space="preserve"> TPI Scholarship Awards</w:t>
      </w:r>
    </w:p>
    <w:p w14:paraId="528735CF" w14:textId="1D4A8BFB" w:rsidR="00C4765E" w:rsidRDefault="004D1755" w:rsidP="00C4765E">
      <w:pPr>
        <w:jc w:val="center"/>
        <w:rPr>
          <w:b/>
          <w:sz w:val="21"/>
          <w:szCs w:val="21"/>
        </w:rPr>
      </w:pPr>
      <w:r>
        <w:rPr>
          <w:b/>
          <w:sz w:val="21"/>
          <w:szCs w:val="21"/>
        </w:rPr>
        <w:t>W177 N9856 Rivercrest Dr., Suite 105</w:t>
      </w:r>
      <w:r w:rsidR="00C4765E">
        <w:rPr>
          <w:b/>
          <w:sz w:val="21"/>
          <w:szCs w:val="21"/>
        </w:rPr>
        <w:t xml:space="preserve">| </w:t>
      </w:r>
      <w:r>
        <w:rPr>
          <w:b/>
          <w:sz w:val="21"/>
          <w:szCs w:val="21"/>
        </w:rPr>
        <w:t>Germantown, WI. 53022</w:t>
      </w:r>
    </w:p>
    <w:p w14:paraId="282825D0" w14:textId="77777777" w:rsidR="00C4765E" w:rsidRDefault="00C4765E" w:rsidP="00C4765E">
      <w:pPr>
        <w:jc w:val="center"/>
        <w:rPr>
          <w:b/>
          <w:sz w:val="21"/>
          <w:szCs w:val="21"/>
        </w:rPr>
      </w:pPr>
    </w:p>
    <w:p w14:paraId="273F5E5A" w14:textId="777C4F14" w:rsidR="00C4765E" w:rsidRDefault="00C4765E" w:rsidP="00C4765E">
      <w:pPr>
        <w:jc w:val="center"/>
        <w:rPr>
          <w:sz w:val="21"/>
          <w:szCs w:val="21"/>
        </w:rPr>
      </w:pPr>
      <w:r>
        <w:rPr>
          <w:sz w:val="21"/>
          <w:szCs w:val="21"/>
        </w:rPr>
        <w:t>Please direct electronic submissions to</w:t>
      </w:r>
      <w:r w:rsidR="00A733CD">
        <w:rPr>
          <w:sz w:val="21"/>
          <w:szCs w:val="21"/>
        </w:rPr>
        <w:t xml:space="preserve"> </w:t>
      </w:r>
      <w:r w:rsidR="004D1755">
        <w:rPr>
          <w:sz w:val="21"/>
          <w:szCs w:val="21"/>
        </w:rPr>
        <w:t>Michele Barlow</w:t>
      </w:r>
      <w:r w:rsidR="000315DA">
        <w:rPr>
          <w:sz w:val="21"/>
          <w:szCs w:val="21"/>
        </w:rPr>
        <w:t xml:space="preserve"> at: </w:t>
      </w:r>
      <w:hyperlink r:id="rId10" w:history="1">
        <w:r w:rsidR="004D1755" w:rsidRPr="002920C3">
          <w:rPr>
            <w:rStyle w:val="Hyperlink"/>
            <w:sz w:val="21"/>
            <w:szCs w:val="21"/>
          </w:rPr>
          <w:t>mbarlow@</w:t>
        </w:r>
        <w:r w:rsidR="005A1ECE">
          <w:rPr>
            <w:rStyle w:val="Hyperlink"/>
            <w:sz w:val="21"/>
            <w:szCs w:val="21"/>
          </w:rPr>
          <w:t>PaymentsFirst</w:t>
        </w:r>
        <w:r w:rsidR="004D1755" w:rsidRPr="002920C3">
          <w:rPr>
            <w:rStyle w:val="Hyperlink"/>
            <w:sz w:val="21"/>
            <w:szCs w:val="21"/>
          </w:rPr>
          <w:t>.org</w:t>
        </w:r>
      </w:hyperlink>
    </w:p>
    <w:p w14:paraId="4513689A" w14:textId="77777777" w:rsidR="00C4765E" w:rsidRDefault="00C4765E" w:rsidP="00C4765E">
      <w:pPr>
        <w:jc w:val="center"/>
        <w:rPr>
          <w:b/>
          <w:sz w:val="21"/>
          <w:szCs w:val="21"/>
        </w:rPr>
      </w:pPr>
    </w:p>
    <w:p w14:paraId="14A0C7D8" w14:textId="77777777" w:rsidR="00C4765E" w:rsidRDefault="00C4765E" w:rsidP="00C4765E">
      <w:pPr>
        <w:jc w:val="center"/>
        <w:rPr>
          <w:b/>
          <w:sz w:val="21"/>
          <w:szCs w:val="21"/>
        </w:rPr>
      </w:pPr>
    </w:p>
    <w:p w14:paraId="771F7285" w14:textId="40041858" w:rsidR="00C4765E" w:rsidRPr="00C4765E" w:rsidRDefault="00C4765E" w:rsidP="00C4765E">
      <w:pPr>
        <w:jc w:val="both"/>
        <w:rPr>
          <w:b/>
          <w:sz w:val="21"/>
          <w:szCs w:val="21"/>
        </w:rPr>
      </w:pPr>
      <w:r>
        <w:rPr>
          <w:sz w:val="21"/>
          <w:szCs w:val="21"/>
        </w:rPr>
        <w:t xml:space="preserve">If you have any questions regarding </w:t>
      </w:r>
      <w:r w:rsidR="00BD143A">
        <w:rPr>
          <w:sz w:val="21"/>
          <w:szCs w:val="21"/>
        </w:rPr>
        <w:t>the</w:t>
      </w:r>
      <w:r>
        <w:rPr>
          <w:sz w:val="21"/>
          <w:szCs w:val="21"/>
        </w:rPr>
        <w:t xml:space="preserve"> Payments Institute or our scholarship awards, please contact </w:t>
      </w:r>
      <w:r w:rsidR="000315DA">
        <w:rPr>
          <w:sz w:val="21"/>
          <w:szCs w:val="21"/>
        </w:rPr>
        <w:t xml:space="preserve">the </w:t>
      </w:r>
      <w:r w:rsidR="005A1ECE">
        <w:rPr>
          <w:sz w:val="21"/>
          <w:szCs w:val="21"/>
        </w:rPr>
        <w:t>PaymentsFirst</w:t>
      </w:r>
      <w:r w:rsidR="000315DA">
        <w:rPr>
          <w:sz w:val="21"/>
          <w:szCs w:val="21"/>
        </w:rPr>
        <w:t xml:space="preserve"> office at </w:t>
      </w:r>
      <w:r w:rsidR="00E21F32" w:rsidRPr="00E21F32">
        <w:rPr>
          <w:sz w:val="21"/>
          <w:szCs w:val="21"/>
        </w:rPr>
        <w:t>866-993-3753</w:t>
      </w:r>
    </w:p>
    <w:sectPr w:rsidR="00C4765E" w:rsidRPr="00C4765E" w:rsidSect="00C476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65E"/>
    <w:rsid w:val="00011386"/>
    <w:rsid w:val="000315DA"/>
    <w:rsid w:val="000674EE"/>
    <w:rsid w:val="00072DFC"/>
    <w:rsid w:val="000A79EC"/>
    <w:rsid w:val="000F5201"/>
    <w:rsid w:val="00193D33"/>
    <w:rsid w:val="00210A9C"/>
    <w:rsid w:val="00265A13"/>
    <w:rsid w:val="002D6C9B"/>
    <w:rsid w:val="00336015"/>
    <w:rsid w:val="003765F7"/>
    <w:rsid w:val="0038097C"/>
    <w:rsid w:val="00396762"/>
    <w:rsid w:val="003C3F02"/>
    <w:rsid w:val="004009E8"/>
    <w:rsid w:val="004315F5"/>
    <w:rsid w:val="00444E94"/>
    <w:rsid w:val="004D1755"/>
    <w:rsid w:val="005207C7"/>
    <w:rsid w:val="005A1ECE"/>
    <w:rsid w:val="00666638"/>
    <w:rsid w:val="006D6ED2"/>
    <w:rsid w:val="006F3C2C"/>
    <w:rsid w:val="00716DD8"/>
    <w:rsid w:val="007A4005"/>
    <w:rsid w:val="007C3A85"/>
    <w:rsid w:val="00831227"/>
    <w:rsid w:val="00874064"/>
    <w:rsid w:val="008B4541"/>
    <w:rsid w:val="009F49AB"/>
    <w:rsid w:val="00A40EF7"/>
    <w:rsid w:val="00A733CD"/>
    <w:rsid w:val="00A7394A"/>
    <w:rsid w:val="00A80F4F"/>
    <w:rsid w:val="00AA128F"/>
    <w:rsid w:val="00AD48CD"/>
    <w:rsid w:val="00B55D1D"/>
    <w:rsid w:val="00BB0A43"/>
    <w:rsid w:val="00BD143A"/>
    <w:rsid w:val="00C4765E"/>
    <w:rsid w:val="00CB4EA0"/>
    <w:rsid w:val="00D43A8C"/>
    <w:rsid w:val="00DC3AA9"/>
    <w:rsid w:val="00DC7303"/>
    <w:rsid w:val="00DD1399"/>
    <w:rsid w:val="00E21F32"/>
    <w:rsid w:val="00E34BFD"/>
    <w:rsid w:val="00E61C9B"/>
    <w:rsid w:val="00EE5274"/>
    <w:rsid w:val="00EE7186"/>
    <w:rsid w:val="00F14166"/>
    <w:rsid w:val="00F21F8A"/>
    <w:rsid w:val="00F22236"/>
    <w:rsid w:val="00F342EB"/>
    <w:rsid w:val="00F619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B9719"/>
  <w15:chartTrackingRefBased/>
  <w15:docId w15:val="{20B058AA-994E-4F05-ADC9-2E06001B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Theme="minorHAnsi" w:hAnsi="Segoe UI" w:cs="Segoe U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765E"/>
    <w:rPr>
      <w:color w:val="0563C1" w:themeColor="hyperlink"/>
      <w:u w:val="single"/>
    </w:rPr>
  </w:style>
  <w:style w:type="paragraph" w:styleId="BalloonText">
    <w:name w:val="Balloon Text"/>
    <w:basedOn w:val="Normal"/>
    <w:link w:val="BalloonTextChar"/>
    <w:uiPriority w:val="99"/>
    <w:semiHidden/>
    <w:unhideWhenUsed/>
    <w:rsid w:val="00C4765E"/>
    <w:rPr>
      <w:sz w:val="18"/>
      <w:szCs w:val="18"/>
    </w:rPr>
  </w:style>
  <w:style w:type="character" w:customStyle="1" w:styleId="BalloonTextChar">
    <w:name w:val="Balloon Text Char"/>
    <w:basedOn w:val="DefaultParagraphFont"/>
    <w:link w:val="BalloonText"/>
    <w:uiPriority w:val="99"/>
    <w:semiHidden/>
    <w:rsid w:val="00C4765E"/>
    <w:rPr>
      <w:sz w:val="18"/>
      <w:szCs w:val="18"/>
    </w:rPr>
  </w:style>
  <w:style w:type="character" w:styleId="UnresolvedMention">
    <w:name w:val="Unresolved Mention"/>
    <w:basedOn w:val="DefaultParagraphFont"/>
    <w:uiPriority w:val="99"/>
    <w:semiHidden/>
    <w:unhideWhenUsed/>
    <w:rsid w:val="000315DA"/>
    <w:rPr>
      <w:color w:val="605E5C"/>
      <w:shd w:val="clear" w:color="auto" w:fill="E1DFDD"/>
    </w:rPr>
  </w:style>
  <w:style w:type="character" w:styleId="FollowedHyperlink">
    <w:name w:val="FollowedHyperlink"/>
    <w:basedOn w:val="DefaultParagraphFont"/>
    <w:uiPriority w:val="99"/>
    <w:semiHidden/>
    <w:unhideWhenUsed/>
    <w:rsid w:val="00716D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barlow@macha.org" TargetMode="External"/><Relationship Id="rId4" Type="http://schemas.openxmlformats.org/officeDocument/2006/relationships/styles" Target="styles.xml"/><Relationship Id="rId9" Type="http://schemas.openxmlformats.org/officeDocument/2006/relationships/hyperlink" Target="http://www.paymentsfir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5FFA9FD0013A479EE3F895BC8D7ACF" ma:contentTypeVersion="17" ma:contentTypeDescription="Create a new document." ma:contentTypeScope="" ma:versionID="20f720e5430c2107541b7a219814c2dc">
  <xsd:schema xmlns:xsd="http://www.w3.org/2001/XMLSchema" xmlns:xs="http://www.w3.org/2001/XMLSchema" xmlns:p="http://schemas.microsoft.com/office/2006/metadata/properties" xmlns:ns2="2503e47b-c918-47e1-8442-1e9a1bc7178d" xmlns:ns3="b94c7008-9443-4329-94b4-d9d7ee7b1456" targetNamespace="http://schemas.microsoft.com/office/2006/metadata/properties" ma:root="true" ma:fieldsID="4ca93f45c55e1ce9a81a05ceec8a9e27" ns2:_="" ns3:_="">
    <xsd:import namespace="2503e47b-c918-47e1-8442-1e9a1bc7178d"/>
    <xsd:import namespace="b94c7008-9443-4329-94b4-d9d7ee7b14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igrationWizId" minOccurs="0"/>
                <xsd:element ref="ns2:MigrationWizIdPermissions" minOccurs="0"/>
                <xsd:element ref="ns2:MigrationWizIdVers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3e47b-c918-47e1-8442-1e9a1bc71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Version" ma:index="14" nillable="true" ma:displayName="MigrationWizIdVersion" ma:internalName="MigrationWizIdVersion">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f159a8-5bc6-4f69-a0d5-f625a47e6e3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4c7008-9443-4329-94b4-d9d7ee7b145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1ccb59d-d569-4841-b41c-7b94c543c9e3}" ma:internalName="TaxCatchAll" ma:showField="CatchAllData" ma:web="b94c7008-9443-4329-94b4-d9d7ee7b14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Permissions xmlns="2503e47b-c918-47e1-8442-1e9a1bc7178d" xsi:nil="true"/>
    <MigrationWizIdVersion xmlns="2503e47b-c918-47e1-8442-1e9a1bc7178d">117b6445-17e5-4e14-a3a9-67ac8fc96d1e-638373970070000000</MigrationWizIdVersion>
    <MigrationWizId xmlns="2503e47b-c918-47e1-8442-1e9a1bc7178d">117b6445-17e5-4e14-a3a9-67ac8fc96d1e</MigrationWizId>
    <TaxCatchAll xmlns="b94c7008-9443-4329-94b4-d9d7ee7b1456" xsi:nil="true"/>
    <lcf76f155ced4ddcb4097134ff3c332f xmlns="2503e47b-c918-47e1-8442-1e9a1bc7178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F0B1A3-029D-4248-A5D1-2A220275A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3e47b-c918-47e1-8442-1e9a1bc7178d"/>
    <ds:schemaRef ds:uri="b94c7008-9443-4329-94b4-d9d7ee7b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9EEE3C-61B9-4951-B8E6-0455B064359E}">
  <ds:schemaRefs>
    <ds:schemaRef ds:uri="http://schemas.microsoft.com/office/2006/metadata/properties"/>
    <ds:schemaRef ds:uri="http://schemas.microsoft.com/office/infopath/2007/PartnerControls"/>
    <ds:schemaRef ds:uri="2503e47b-c918-47e1-8442-1e9a1bc7178d"/>
    <ds:schemaRef ds:uri="b94c7008-9443-4329-94b4-d9d7ee7b1456"/>
  </ds:schemaRefs>
</ds:datastoreItem>
</file>

<file path=customXml/itemProps3.xml><?xml version="1.0" encoding="utf-8"?>
<ds:datastoreItem xmlns:ds="http://schemas.openxmlformats.org/officeDocument/2006/customXml" ds:itemID="{6FE0013A-70EB-47FB-B59B-8A463C51FA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CharactersWithSpaces>
  <SharedDoc>false</SharedDoc>
  <HLinks>
    <vt:vector size="12" baseType="variant">
      <vt:variant>
        <vt:i4>1179680</vt:i4>
      </vt:variant>
      <vt:variant>
        <vt:i4>3</vt:i4>
      </vt:variant>
      <vt:variant>
        <vt:i4>0</vt:i4>
      </vt:variant>
      <vt:variant>
        <vt:i4>5</vt:i4>
      </vt:variant>
      <vt:variant>
        <vt:lpwstr>mailto:mbarlow@macha.org</vt:lpwstr>
      </vt:variant>
      <vt:variant>
        <vt:lpwstr/>
      </vt:variant>
      <vt:variant>
        <vt:i4>5963783</vt:i4>
      </vt:variant>
      <vt:variant>
        <vt:i4>0</vt:i4>
      </vt:variant>
      <vt:variant>
        <vt:i4>0</vt:i4>
      </vt:variant>
      <vt:variant>
        <vt:i4>5</vt:i4>
      </vt:variant>
      <vt:variant>
        <vt:lpwstr>http://www.paymentsfirst.org/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Oyler-Lusco</dc:creator>
  <cp:keywords/>
  <dc:description/>
  <cp:lastModifiedBy>Mandy Herman</cp:lastModifiedBy>
  <cp:revision>2</cp:revision>
  <cp:lastPrinted>2020-03-02T20:51:00Z</cp:lastPrinted>
  <dcterms:created xsi:type="dcterms:W3CDTF">2026-03-25T15:05:00Z</dcterms:created>
  <dcterms:modified xsi:type="dcterms:W3CDTF">2026-03-25T15:05:00Z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0x010100405FFA9FD0013A479EE3F895BC8D7ACF</vt:lpwstr>
  </property>
  <property fmtid="{D5CDD505-2E9C-101B-9397-08002B2CF9AE}" pid="3" name="Order">
    <vt:r8>1477600</vt:r8>
  </property>
  <property fmtid="{D5CDD505-2E9C-101B-9397-08002B2CF9AE}" pid="4" name="MediaServiceImageTags">
    <vt:lpwstr/>
  </property>
</Properties>
</file>